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E" w:rsidRPr="006E0D17" w:rsidRDefault="009A4845" w:rsidP="00A1711E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4F3C56">
        <w:rPr>
          <w:rFonts w:cs="B Nazanin" w:hint="cs"/>
          <w:b/>
          <w:bCs/>
          <w:sz w:val="24"/>
          <w:szCs w:val="24"/>
          <w:rtl/>
          <w:lang w:bidi="fa-IR"/>
        </w:rPr>
        <w:t xml:space="preserve">فرم تعهد اخلاقی </w:t>
      </w:r>
      <w:r w:rsidR="004F3C56" w:rsidRPr="004F3C56">
        <w:rPr>
          <w:rFonts w:cs="B Nazanin" w:hint="cs"/>
          <w:b/>
          <w:bCs/>
          <w:sz w:val="24"/>
          <w:szCs w:val="24"/>
          <w:rtl/>
          <w:lang w:bidi="fa-IR"/>
        </w:rPr>
        <w:t>نویسنده/</w:t>
      </w:r>
      <w:r w:rsidRPr="004F3C56">
        <w:rPr>
          <w:rFonts w:cs="B Nazanin" w:hint="cs"/>
          <w:b/>
          <w:bCs/>
          <w:sz w:val="24"/>
          <w:szCs w:val="24"/>
          <w:rtl/>
          <w:lang w:bidi="fa-IR"/>
        </w:rPr>
        <w:t>نویسندگان</w:t>
      </w:r>
      <w:r w:rsidR="003546EB" w:rsidRPr="006E0D17">
        <w:rPr>
          <w:rFonts w:cs="B Nazanin" w:hint="cs"/>
          <w:sz w:val="24"/>
          <w:szCs w:val="24"/>
          <w:rtl/>
          <w:lang w:bidi="fa-IR"/>
        </w:rPr>
        <w:t xml:space="preserve"> در نشریه </w:t>
      </w:r>
      <w:r w:rsidR="00A1711E">
        <w:rPr>
          <w:rFonts w:cs="B Titr" w:hint="cs"/>
          <w:sz w:val="32"/>
          <w:szCs w:val="32"/>
          <w:rtl/>
          <w:lang w:bidi="fa-IR"/>
        </w:rPr>
        <w:t>پژوهش دینی</w:t>
      </w:r>
    </w:p>
    <w:p w:rsidR="009A4845" w:rsidRPr="006E0D17" w:rsidRDefault="009A4845" w:rsidP="000A4BFD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9A4845" w:rsidRPr="006E0D17" w:rsidRDefault="009A4845" w:rsidP="00A1711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6E0D17">
        <w:rPr>
          <w:rFonts w:cs="B Nazanin" w:hint="cs"/>
          <w:sz w:val="24"/>
          <w:szCs w:val="24"/>
          <w:rtl/>
          <w:lang w:bidi="fa-IR"/>
        </w:rPr>
        <w:t xml:space="preserve">اینجانب آقای/خانم: .................................................. به عنوان نویسنده مسوول مقاله </w:t>
      </w:r>
      <w:r w:rsidR="004F2397" w:rsidRPr="006E0D17">
        <w:rPr>
          <w:rFonts w:cs="B Nazanin" w:hint="cs"/>
          <w:sz w:val="24"/>
          <w:szCs w:val="24"/>
          <w:rtl/>
          <w:lang w:bidi="fa-IR"/>
        </w:rPr>
        <w:t>/ مسوول مکاتبات با</w:t>
      </w:r>
      <w:r w:rsidRPr="006E0D17">
        <w:rPr>
          <w:rFonts w:cs="B Nazanin" w:hint="cs"/>
          <w:sz w:val="24"/>
          <w:szCs w:val="24"/>
          <w:rtl/>
          <w:lang w:bidi="fa-IR"/>
        </w:rPr>
        <w:t xml:space="preserve"> نشریه </w:t>
      </w:r>
      <w:r w:rsidR="00A1711E">
        <w:rPr>
          <w:rFonts w:cs="B Titr" w:hint="cs"/>
          <w:sz w:val="24"/>
          <w:szCs w:val="24"/>
          <w:rtl/>
          <w:lang w:bidi="fa-IR"/>
        </w:rPr>
        <w:t>پژوهش دینی</w:t>
      </w:r>
      <w:r w:rsidRPr="006E0D17">
        <w:rPr>
          <w:rFonts w:cs="B Nazanin" w:hint="cs"/>
          <w:sz w:val="24"/>
          <w:szCs w:val="24"/>
          <w:rtl/>
          <w:lang w:bidi="fa-IR"/>
        </w:rPr>
        <w:t xml:space="preserve"> با عنوان اولیه:</w:t>
      </w:r>
    </w:p>
    <w:p w:rsidR="009A4845" w:rsidRPr="006E0D17" w:rsidRDefault="009A4845" w:rsidP="000A4BFD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4F3C56">
        <w:rPr>
          <w:rFonts w:cs="B Nazanin" w:hint="cs"/>
          <w:b/>
          <w:bCs/>
          <w:sz w:val="24"/>
          <w:szCs w:val="24"/>
          <w:rtl/>
          <w:lang w:bidi="fa-IR"/>
        </w:rPr>
        <w:t>(عنوان فارسی):</w:t>
      </w:r>
      <w:r w:rsidRPr="006E0D17">
        <w:rPr>
          <w:rFonts w:cs="B Nazanin" w:hint="cs"/>
          <w:sz w:val="24"/>
          <w:szCs w:val="24"/>
          <w:rtl/>
          <w:lang w:bidi="fa-IR"/>
        </w:rPr>
        <w:t xml:space="preserve"> ...............................</w:t>
      </w:r>
      <w:r w:rsidR="004F3C56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</w:t>
      </w:r>
      <w:r w:rsidRPr="006E0D17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</w:t>
      </w:r>
    </w:p>
    <w:p w:rsidR="009A4845" w:rsidRPr="006E0D17" w:rsidRDefault="004F2397" w:rsidP="004F3C56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proofErr w:type="spellStart"/>
      <w:proofErr w:type="gramStart"/>
      <w:r w:rsidRPr="004F3C56">
        <w:rPr>
          <w:rFonts w:asciiTheme="majorBidi" w:hAnsiTheme="majorBidi" w:cstheme="majorBidi"/>
          <w:b/>
          <w:bCs/>
          <w:lang w:bidi="fa-IR"/>
        </w:rPr>
        <w:t>Titel</w:t>
      </w:r>
      <w:proofErr w:type="spellEnd"/>
      <w:r w:rsidRPr="006E0D17">
        <w:rPr>
          <w:rFonts w:cs="B Nazanin"/>
          <w:sz w:val="24"/>
          <w:szCs w:val="24"/>
          <w:lang w:bidi="fa-IR"/>
        </w:rPr>
        <w:t>:…</w:t>
      </w:r>
      <w:proofErr w:type="gramEnd"/>
      <w:r w:rsidRPr="006E0D17">
        <w:rPr>
          <w:rFonts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……………………………………………………………………………………………………………………………………….</w:t>
      </w:r>
    </w:p>
    <w:p w:rsidR="004F2397" w:rsidRPr="006E0D17" w:rsidRDefault="00EC614C" w:rsidP="000A4BFD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6E0D17">
        <w:rPr>
          <w:rFonts w:cs="B Nazanin" w:hint="cs"/>
          <w:sz w:val="24"/>
          <w:szCs w:val="24"/>
          <w:rtl/>
          <w:lang w:bidi="fa-IR"/>
        </w:rPr>
        <w:t>اعلام می</w:t>
      </w:r>
      <w:r w:rsidRPr="006E0D17">
        <w:rPr>
          <w:rFonts w:cs="B Nazanin"/>
          <w:sz w:val="24"/>
          <w:szCs w:val="24"/>
          <w:rtl/>
          <w:lang w:bidi="fa-IR"/>
        </w:rPr>
        <w:softHyphen/>
      </w:r>
      <w:r w:rsidRPr="006E0D17">
        <w:rPr>
          <w:rFonts w:cs="B Nazanin" w:hint="cs"/>
          <w:sz w:val="24"/>
          <w:szCs w:val="24"/>
          <w:rtl/>
          <w:lang w:bidi="fa-IR"/>
        </w:rPr>
        <w:t>دارم که :</w:t>
      </w:r>
    </w:p>
    <w:p w:rsidR="00EC614C" w:rsidRPr="004F3C56" w:rsidRDefault="00EC614C" w:rsidP="000A4BFD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>این مقاله با همکاری افراد اعلام شده در جدول شماره یک صورت گرفته است.</w:t>
      </w:r>
    </w:p>
    <w:p w:rsidR="00EC614C" w:rsidRPr="004F3C56" w:rsidRDefault="00EC614C" w:rsidP="000A4BFD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ترتیب </w:t>
      </w:r>
      <w:r w:rsidR="00912F78" w:rsidRPr="004F3C56">
        <w:rPr>
          <w:rFonts w:cs="B Nazanin" w:hint="cs"/>
          <w:rtl/>
          <w:lang w:bidi="fa-IR"/>
        </w:rPr>
        <w:t xml:space="preserve">اسامی </w:t>
      </w:r>
      <w:r w:rsidRPr="004F3C56">
        <w:rPr>
          <w:rFonts w:cs="B Nazanin" w:hint="cs"/>
          <w:rtl/>
          <w:lang w:bidi="fa-IR"/>
        </w:rPr>
        <w:t xml:space="preserve">نویسندگان </w:t>
      </w:r>
      <w:r w:rsidR="00912F78" w:rsidRPr="004F3C56">
        <w:rPr>
          <w:rFonts w:cs="B Nazanin" w:hint="cs"/>
          <w:rtl/>
          <w:lang w:bidi="fa-IR"/>
        </w:rPr>
        <w:t xml:space="preserve">و انتخاب نویسنده مسوول مکاتبات </w:t>
      </w:r>
      <w:r w:rsidRPr="004F3C56">
        <w:rPr>
          <w:rFonts w:cs="B Nazanin" w:hint="cs"/>
          <w:rtl/>
          <w:lang w:bidi="fa-IR"/>
        </w:rPr>
        <w:t>طبق توافق صورت گرفته بین نویسنده</w:t>
      </w:r>
      <w:r w:rsidRPr="004F3C56">
        <w:rPr>
          <w:rFonts w:cs="B Nazanin"/>
          <w:rtl/>
          <w:lang w:bidi="fa-IR"/>
        </w:rPr>
        <w:softHyphen/>
      </w:r>
      <w:r w:rsidRPr="004F3C56">
        <w:rPr>
          <w:rFonts w:cs="B Nazanin" w:hint="cs"/>
          <w:rtl/>
          <w:lang w:bidi="fa-IR"/>
        </w:rPr>
        <w:t>گان آورده شده است.</w:t>
      </w:r>
    </w:p>
    <w:p w:rsidR="00EC614C" w:rsidRPr="004F3C56" w:rsidRDefault="00EC614C" w:rsidP="000A4BFD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صحت اطلاعات </w:t>
      </w:r>
      <w:r w:rsidR="00912F78" w:rsidRPr="004F3C56">
        <w:rPr>
          <w:rFonts w:cs="B Nazanin" w:hint="cs"/>
          <w:rtl/>
          <w:lang w:bidi="fa-IR"/>
        </w:rPr>
        <w:t>ارائه شده در خصوص مرتبه علمی، وابستگی سازمانی و آدرس الکترونیکی نویسنده/نویسندگان مورد تائید نویسنده/نویسندگان می</w:t>
      </w:r>
      <w:r w:rsidR="00912F78" w:rsidRPr="004F3C56">
        <w:rPr>
          <w:rFonts w:cs="B Nazanin"/>
          <w:rtl/>
          <w:lang w:bidi="fa-IR"/>
        </w:rPr>
        <w:softHyphen/>
      </w:r>
      <w:r w:rsidR="00912F78" w:rsidRPr="004F3C56">
        <w:rPr>
          <w:rFonts w:cs="B Nazanin" w:hint="cs"/>
          <w:rtl/>
          <w:lang w:bidi="fa-IR"/>
        </w:rPr>
        <w:t>باشد.</w:t>
      </w:r>
    </w:p>
    <w:tbl>
      <w:tblPr>
        <w:tblStyle w:val="TableGrid"/>
        <w:bidiVisual/>
        <w:tblW w:w="10595" w:type="dxa"/>
        <w:jc w:val="center"/>
        <w:tblLook w:val="04A0" w:firstRow="1" w:lastRow="0" w:firstColumn="1" w:lastColumn="0" w:noHBand="0" w:noVBand="1"/>
      </w:tblPr>
      <w:tblGrid>
        <w:gridCol w:w="632"/>
        <w:gridCol w:w="1782"/>
        <w:gridCol w:w="1247"/>
        <w:gridCol w:w="1664"/>
        <w:gridCol w:w="2358"/>
        <w:gridCol w:w="1942"/>
        <w:gridCol w:w="970"/>
      </w:tblGrid>
      <w:tr w:rsidR="00766E8E" w:rsidRPr="000A4BFD" w:rsidTr="00766E8E">
        <w:trPr>
          <w:trHeight w:val="129"/>
          <w:jc w:val="center"/>
        </w:trPr>
        <w:tc>
          <w:tcPr>
            <w:tcW w:w="1059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66E8E" w:rsidRDefault="00766E8E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جدول 1. مشخصات و ترتیب نویسنده/نویسندگان مقاله</w:t>
            </w:r>
          </w:p>
        </w:tc>
      </w:tr>
      <w:tr w:rsidR="000A4BFD" w:rsidRPr="000A4BFD" w:rsidTr="00766E8E">
        <w:trPr>
          <w:trHeight w:val="969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782" w:type="dxa"/>
            <w:vAlign w:val="center"/>
          </w:tcPr>
          <w:p w:rsidR="000A4BFD" w:rsidRPr="000A4BFD" w:rsidRDefault="000A4BFD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1247" w:type="dxa"/>
            <w:vAlign w:val="center"/>
          </w:tcPr>
          <w:p w:rsidR="000A4BFD" w:rsidRPr="000A4BFD" w:rsidRDefault="000A4BFD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مرتبه علمی(مدرک تحصیلی)</w:t>
            </w:r>
          </w:p>
        </w:tc>
        <w:tc>
          <w:tcPr>
            <w:tcW w:w="1664" w:type="dxa"/>
            <w:vAlign w:val="center"/>
          </w:tcPr>
          <w:p w:rsidR="000A4BFD" w:rsidRPr="000A4BFD" w:rsidRDefault="00766E8E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وابستگی سازمانی(آدرس)</w:t>
            </w:r>
          </w:p>
        </w:tc>
        <w:tc>
          <w:tcPr>
            <w:tcW w:w="2358" w:type="dxa"/>
            <w:vAlign w:val="center"/>
          </w:tcPr>
          <w:p w:rsidR="000A4BFD" w:rsidRPr="000A4BFD" w:rsidRDefault="00766E8E" w:rsidP="00766E8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پست الکترونیکی(ایمیل)</w:t>
            </w:r>
          </w:p>
        </w:tc>
        <w:tc>
          <w:tcPr>
            <w:tcW w:w="1942" w:type="dxa"/>
            <w:vAlign w:val="center"/>
          </w:tcPr>
          <w:p w:rsidR="000A4BFD" w:rsidRPr="000A4BFD" w:rsidRDefault="000A4BFD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نقش در مقاله</w:t>
            </w:r>
            <w:r w:rsidRPr="000A4BF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br/>
            </w:r>
            <w:r w:rsidRPr="000A4B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(نویسنده مسوول/همکار)</w:t>
            </w:r>
          </w:p>
        </w:tc>
        <w:tc>
          <w:tcPr>
            <w:tcW w:w="970" w:type="dxa"/>
            <w:vAlign w:val="center"/>
          </w:tcPr>
          <w:p w:rsidR="000A4BFD" w:rsidRPr="000A4BFD" w:rsidRDefault="000A4BFD" w:rsidP="000A4BF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</w:tc>
      </w:tr>
      <w:tr w:rsidR="000A4BFD" w:rsidRPr="000A4BFD" w:rsidTr="00352C63">
        <w:trPr>
          <w:trHeight w:val="530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35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A4BFD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8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7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58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4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0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A4BFD" w:rsidRPr="000A4BFD" w:rsidTr="00352C63">
        <w:trPr>
          <w:trHeight w:val="554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35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A4BFD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78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7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58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4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0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A4BFD" w:rsidRPr="000A4BFD" w:rsidTr="00352C63">
        <w:trPr>
          <w:trHeight w:val="554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35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A4BF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78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7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58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4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0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A4BFD" w:rsidRPr="000A4BFD" w:rsidTr="00352C63">
        <w:trPr>
          <w:trHeight w:val="554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35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A4BFD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78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7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58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4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0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A4BFD" w:rsidRPr="000A4BFD" w:rsidTr="00352C63">
        <w:trPr>
          <w:trHeight w:val="530"/>
          <w:jc w:val="center"/>
        </w:trPr>
        <w:tc>
          <w:tcPr>
            <w:tcW w:w="632" w:type="dxa"/>
            <w:vAlign w:val="center"/>
          </w:tcPr>
          <w:p w:rsidR="000A4BFD" w:rsidRPr="000A4BFD" w:rsidRDefault="000A4BFD" w:rsidP="0035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A4BFD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78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47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358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42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0" w:type="dxa"/>
          </w:tcPr>
          <w:p w:rsidR="000A4BFD" w:rsidRPr="000A4BFD" w:rsidRDefault="000A4BFD" w:rsidP="000A4BF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912F78" w:rsidRPr="000A4BFD" w:rsidRDefault="006404BC" w:rsidP="000A4BFD">
      <w:pPr>
        <w:bidi/>
        <w:spacing w:after="0"/>
        <w:ind w:left="360"/>
        <w:jc w:val="lowKashida"/>
        <w:rPr>
          <w:rFonts w:cs="B Nazanin"/>
          <w:rtl/>
          <w:lang w:bidi="fa-IR"/>
        </w:rPr>
      </w:pPr>
      <w:r w:rsidRPr="000A4BFD">
        <w:rPr>
          <w:rFonts w:cs="B Nazanin" w:hint="cs"/>
          <w:rtl/>
          <w:lang w:bidi="fa-IR"/>
        </w:rPr>
        <w:t>(تذکر: در صورت بیشتر بودن تعداد نویسندگان به ردیف</w:t>
      </w:r>
      <w:r w:rsidRPr="000A4BFD">
        <w:rPr>
          <w:rFonts w:cs="B Nazanin"/>
          <w:rtl/>
          <w:lang w:bidi="fa-IR"/>
        </w:rPr>
        <w:softHyphen/>
      </w:r>
      <w:r w:rsidRPr="000A4BFD">
        <w:rPr>
          <w:rFonts w:cs="B Nazanin" w:hint="cs"/>
          <w:rtl/>
          <w:lang w:bidi="fa-IR"/>
        </w:rPr>
        <w:t>های جدول اضافه شود)</w:t>
      </w:r>
    </w:p>
    <w:p w:rsidR="00D519E7" w:rsidRPr="004F3C56" w:rsidRDefault="00D519E7" w:rsidP="000A4BFD">
      <w:pPr>
        <w:bidi/>
        <w:spacing w:after="0"/>
        <w:ind w:left="360"/>
        <w:jc w:val="lowKashida"/>
        <w:rPr>
          <w:rFonts w:cs="B Nazanin"/>
          <w:rtl/>
          <w:lang w:bidi="fa-IR"/>
        </w:rPr>
      </w:pPr>
      <w:r w:rsidRPr="004F3C56">
        <w:rPr>
          <w:rFonts w:cs="B Nazanin" w:hint="cs"/>
          <w:rtl/>
          <w:lang w:bidi="fa-IR"/>
        </w:rPr>
        <w:t xml:space="preserve">همچنین نویسنده/نویسندگان </w:t>
      </w:r>
      <w:r w:rsidRPr="004F3C56">
        <w:rPr>
          <w:rFonts w:cs="B Nazanin" w:hint="cs"/>
          <w:b/>
          <w:bCs/>
          <w:rtl/>
          <w:lang w:bidi="fa-IR"/>
        </w:rPr>
        <w:t>متعهد می</w:t>
      </w:r>
      <w:r w:rsidRPr="004F3C56">
        <w:rPr>
          <w:rFonts w:cs="B Nazanin"/>
          <w:b/>
          <w:bCs/>
          <w:rtl/>
          <w:lang w:bidi="fa-IR"/>
        </w:rPr>
        <w:softHyphen/>
      </w:r>
      <w:r w:rsidRPr="004F3C56">
        <w:rPr>
          <w:rFonts w:cs="B Nazanin" w:hint="cs"/>
          <w:b/>
          <w:bCs/>
          <w:rtl/>
          <w:lang w:bidi="fa-IR"/>
        </w:rPr>
        <w:t>گردند</w:t>
      </w:r>
      <w:r w:rsidRPr="004F3C56">
        <w:rPr>
          <w:rFonts w:cs="B Nazanin" w:hint="cs"/>
          <w:rtl/>
          <w:lang w:bidi="fa-IR"/>
        </w:rPr>
        <w:t xml:space="preserve"> که:</w:t>
      </w:r>
    </w:p>
    <w:p w:rsidR="00D519E7" w:rsidRPr="004F3C56" w:rsidRDefault="00D519E7" w:rsidP="000A4BFD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این مقاله </w:t>
      </w:r>
      <w:r w:rsidR="00982486" w:rsidRPr="004F3C56">
        <w:rPr>
          <w:rFonts w:cs="B Nazanin" w:hint="cs"/>
          <w:rtl/>
          <w:lang w:bidi="fa-IR"/>
        </w:rPr>
        <w:t xml:space="preserve">تاکنون در هیچ نشریه علمی دیگری به </w:t>
      </w:r>
      <w:r w:rsidR="00982486" w:rsidRPr="004F3C56">
        <w:rPr>
          <w:rFonts w:cs="B Nazanin" w:hint="cs"/>
          <w:b/>
          <w:bCs/>
          <w:rtl/>
          <w:lang w:bidi="fa-IR"/>
        </w:rPr>
        <w:t>چاپ نرسیده است</w:t>
      </w:r>
      <w:r w:rsidR="006E0D17" w:rsidRPr="004F3C56">
        <w:rPr>
          <w:rFonts w:cs="B Nazanin" w:hint="cs"/>
          <w:rtl/>
          <w:lang w:bidi="fa-IR"/>
        </w:rPr>
        <w:t>(چه به صورت کاغذی و چه به صورت نسخه الکترونیکی)</w:t>
      </w:r>
      <w:r w:rsidR="00982486" w:rsidRPr="004F3C56">
        <w:rPr>
          <w:rFonts w:cs="B Nazanin" w:hint="cs"/>
          <w:rtl/>
          <w:lang w:bidi="fa-IR"/>
        </w:rPr>
        <w:t>.</w:t>
      </w:r>
    </w:p>
    <w:p w:rsidR="00982486" w:rsidRPr="004F3C56" w:rsidRDefault="00982486" w:rsidP="000A4BFD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این مقاله به صورت </w:t>
      </w:r>
      <w:r w:rsidRPr="004F3C56">
        <w:rPr>
          <w:rFonts w:cs="B Nazanin" w:hint="cs"/>
          <w:b/>
          <w:bCs/>
          <w:rtl/>
          <w:lang w:bidi="fa-IR"/>
        </w:rPr>
        <w:t>همزمان</w:t>
      </w:r>
      <w:r w:rsidRPr="004F3C56">
        <w:rPr>
          <w:rFonts w:cs="B Nazanin" w:hint="cs"/>
          <w:rtl/>
          <w:lang w:bidi="fa-IR"/>
        </w:rPr>
        <w:t xml:space="preserve"> برای نشریه علمی دیگری جهت بررسی و داوری </w:t>
      </w:r>
      <w:r w:rsidRPr="004F3C56">
        <w:rPr>
          <w:rFonts w:cs="B Nazanin" w:hint="cs"/>
          <w:b/>
          <w:bCs/>
          <w:rtl/>
          <w:lang w:bidi="fa-IR"/>
        </w:rPr>
        <w:t>ارسال نگردیده است</w:t>
      </w:r>
      <w:r w:rsidRPr="004F3C56">
        <w:rPr>
          <w:rFonts w:cs="B Nazanin" w:hint="cs"/>
          <w:rtl/>
          <w:lang w:bidi="fa-IR"/>
        </w:rPr>
        <w:t>.</w:t>
      </w:r>
    </w:p>
    <w:p w:rsidR="00982486" w:rsidRPr="004F3C56" w:rsidRDefault="00982486" w:rsidP="000A4BFD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مطالب ارائه شده در این مقاله برگرفته از کار تحقیقی نویسنده/نویسندگان مقاله بوده و هیچ گونه </w:t>
      </w:r>
      <w:r w:rsidRPr="004F3C56">
        <w:rPr>
          <w:rFonts w:cs="B Nazanin" w:hint="cs"/>
          <w:b/>
          <w:bCs/>
          <w:rtl/>
          <w:lang w:bidi="fa-IR"/>
        </w:rPr>
        <w:t>کپی برداری</w:t>
      </w:r>
      <w:r w:rsidRPr="004F3C56">
        <w:rPr>
          <w:rFonts w:cs="B Nazanin" w:hint="cs"/>
          <w:rtl/>
          <w:lang w:bidi="fa-IR"/>
        </w:rPr>
        <w:t xml:space="preserve"> و یا </w:t>
      </w:r>
      <w:r w:rsidR="00F11291" w:rsidRPr="004F3C56">
        <w:rPr>
          <w:rFonts w:cs="B Nazanin" w:hint="cs"/>
          <w:b/>
          <w:bCs/>
          <w:rtl/>
          <w:lang w:bidi="fa-IR"/>
        </w:rPr>
        <w:t>نقل قول از دیگران بدون ارجاع دهی</w:t>
      </w:r>
      <w:r w:rsidR="00F11291" w:rsidRPr="004F3C56">
        <w:rPr>
          <w:rFonts w:cs="B Nazanin" w:hint="cs"/>
          <w:rtl/>
          <w:lang w:bidi="fa-IR"/>
        </w:rPr>
        <w:t xml:space="preserve"> به اصل آن در این مقاله صورت نگرفته است.</w:t>
      </w:r>
    </w:p>
    <w:p w:rsidR="00F11291" w:rsidRPr="004F3C56" w:rsidRDefault="00F11291" w:rsidP="000A4BFD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 xml:space="preserve">نویسنده/نویسندگان در اسرع وقت </w:t>
      </w:r>
      <w:r w:rsidR="00C246AB" w:rsidRPr="004F3C56">
        <w:rPr>
          <w:rFonts w:cs="B Nazanin" w:hint="cs"/>
          <w:rtl/>
          <w:lang w:bidi="fa-IR"/>
        </w:rPr>
        <w:t xml:space="preserve">(حداکثر ظرف مدت یک هفته) </w:t>
      </w:r>
      <w:r w:rsidRPr="004F3C56">
        <w:rPr>
          <w:rFonts w:cs="B Nazanin" w:hint="cs"/>
          <w:rtl/>
          <w:lang w:bidi="fa-IR"/>
        </w:rPr>
        <w:t>نسبت به اصلاحات خواسته شده از طرف داوران و یا سردبیر نشریه در خصوص این مقاله اقدام خواه</w:t>
      </w:r>
      <w:r w:rsidR="00C246AB" w:rsidRPr="004F3C56">
        <w:rPr>
          <w:rFonts w:cs="B Nazanin" w:hint="cs"/>
          <w:rtl/>
          <w:lang w:bidi="fa-IR"/>
        </w:rPr>
        <w:t>ن</w:t>
      </w:r>
      <w:r w:rsidRPr="004F3C56">
        <w:rPr>
          <w:rFonts w:cs="B Nazanin" w:hint="cs"/>
          <w:rtl/>
          <w:lang w:bidi="fa-IR"/>
        </w:rPr>
        <w:t>د نمود</w:t>
      </w:r>
      <w:r w:rsidR="00C246AB" w:rsidRPr="004F3C56">
        <w:rPr>
          <w:rFonts w:cs="B Nazanin" w:hint="cs"/>
          <w:rtl/>
          <w:lang w:bidi="fa-IR"/>
        </w:rPr>
        <w:t>.</w:t>
      </w:r>
    </w:p>
    <w:p w:rsidR="00C246AB" w:rsidRPr="004F3C56" w:rsidRDefault="003546EB" w:rsidP="001D1CD0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4F3C56">
        <w:rPr>
          <w:rFonts w:cs="B Nazanin" w:hint="cs"/>
          <w:rtl/>
          <w:lang w:bidi="fa-IR"/>
        </w:rPr>
        <w:t>در مواردی که مشخص گردد که نویسنده/نویسندگان خلاف واقع عمل نموده</w:t>
      </w:r>
      <w:r w:rsidRPr="004F3C56">
        <w:rPr>
          <w:rFonts w:cs="B Nazanin"/>
          <w:rtl/>
          <w:lang w:bidi="fa-IR"/>
        </w:rPr>
        <w:softHyphen/>
      </w:r>
      <w:r w:rsidRPr="004F3C56">
        <w:rPr>
          <w:rFonts w:cs="B Nazanin" w:hint="cs"/>
          <w:rtl/>
          <w:lang w:bidi="fa-IR"/>
        </w:rPr>
        <w:t xml:space="preserve">اند(در هر مرحله از فرآیند بررسی مقاله که باشد)، </w:t>
      </w:r>
      <w:r w:rsidR="00C246AB" w:rsidRPr="004F3C56">
        <w:rPr>
          <w:rFonts w:cs="B Nazanin" w:hint="cs"/>
          <w:rtl/>
          <w:lang w:bidi="fa-IR"/>
        </w:rPr>
        <w:t xml:space="preserve">نسبت به تصمیم سردبیر و اعضای هیات تحریریه نشریه </w:t>
      </w:r>
      <w:r w:rsidR="00C246AB" w:rsidRPr="004F3C56">
        <w:rPr>
          <w:rFonts w:cs="B Nazanin" w:hint="cs"/>
          <w:b/>
          <w:bCs/>
          <w:rtl/>
          <w:lang w:bidi="fa-IR"/>
        </w:rPr>
        <w:t>اعتراض ننمایند</w:t>
      </w:r>
      <w:r w:rsidR="00C246AB" w:rsidRPr="004F3C56">
        <w:rPr>
          <w:rFonts w:cs="B Nazanin" w:hint="cs"/>
          <w:rtl/>
          <w:lang w:bidi="fa-IR"/>
        </w:rPr>
        <w:t>.</w:t>
      </w:r>
      <w:r w:rsidR="001D1CD0">
        <w:rPr>
          <w:rFonts w:cs="B Nazanin" w:hint="cs"/>
          <w:rtl/>
          <w:lang w:bidi="fa-IR"/>
        </w:rPr>
        <w:t xml:space="preserve"> و</w:t>
      </w:r>
      <w:r w:rsidR="001D1CD0" w:rsidRPr="001D1CD0">
        <w:rPr>
          <w:rFonts w:cs="B Nazanin" w:hint="cs"/>
          <w:rtl/>
          <w:lang w:bidi="fa-IR"/>
        </w:rPr>
        <w:t xml:space="preserve"> </w:t>
      </w:r>
      <w:r w:rsidR="001D1CD0" w:rsidRPr="001D1CD0">
        <w:rPr>
          <w:rFonts w:cs="B Nazanin" w:hint="cs"/>
          <w:rtl/>
          <w:lang w:bidi="fa-IR"/>
        </w:rPr>
        <w:t>نشریه</w:t>
      </w:r>
      <w:r w:rsidR="001D1CD0" w:rsidRPr="001D1CD0">
        <w:rPr>
          <w:rFonts w:cs="B Nazanin" w:hint="cs"/>
          <w:rtl/>
          <w:lang w:bidi="fa-IR"/>
        </w:rPr>
        <w:t xml:space="preserve"> </w:t>
      </w:r>
      <w:r w:rsidR="001D1CD0" w:rsidRPr="001D1CD0">
        <w:rPr>
          <w:rFonts w:cs="B Nazanin" w:hint="cs"/>
          <w:b/>
          <w:bCs/>
          <w:rtl/>
          <w:lang w:bidi="fa-IR"/>
        </w:rPr>
        <w:t>پژوهش دینی</w:t>
      </w:r>
      <w:r w:rsidR="001D1CD0" w:rsidRPr="001D1CD0">
        <w:rPr>
          <w:rFonts w:cs="B Nazanin" w:hint="cs"/>
          <w:rtl/>
          <w:lang w:bidi="fa-IR"/>
        </w:rPr>
        <w:t xml:space="preserve"> حقّ اقدام مقتضی را خواهد داشت.</w:t>
      </w:r>
    </w:p>
    <w:p w:rsidR="00D519E7" w:rsidRPr="004F3C56" w:rsidRDefault="004F3C56" w:rsidP="004F3C56">
      <w:pPr>
        <w:spacing w:after="0"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F3C5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خانوادگی/امضاء</w:t>
      </w:r>
    </w:p>
    <w:sectPr w:rsidR="00D519E7" w:rsidRPr="004F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3142"/>
    <w:multiLevelType w:val="hybridMultilevel"/>
    <w:tmpl w:val="8562A7F4"/>
    <w:lvl w:ilvl="0" w:tplc="C8724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42575"/>
    <w:multiLevelType w:val="hybridMultilevel"/>
    <w:tmpl w:val="55BEBB92"/>
    <w:lvl w:ilvl="0" w:tplc="337EE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9"/>
    <w:rsid w:val="000A4BFD"/>
    <w:rsid w:val="001D1CD0"/>
    <w:rsid w:val="00352C63"/>
    <w:rsid w:val="003546EB"/>
    <w:rsid w:val="004F2397"/>
    <w:rsid w:val="004F3C56"/>
    <w:rsid w:val="005E5BB8"/>
    <w:rsid w:val="006166DE"/>
    <w:rsid w:val="006404BC"/>
    <w:rsid w:val="006E0D17"/>
    <w:rsid w:val="00766E8E"/>
    <w:rsid w:val="008B18CC"/>
    <w:rsid w:val="00912F78"/>
    <w:rsid w:val="00982486"/>
    <w:rsid w:val="009A4845"/>
    <w:rsid w:val="009C6949"/>
    <w:rsid w:val="00A1711E"/>
    <w:rsid w:val="00C246AB"/>
    <w:rsid w:val="00C27FB8"/>
    <w:rsid w:val="00D519E7"/>
    <w:rsid w:val="00EC614C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61DC"/>
  <w15:chartTrackingRefBased/>
  <w15:docId w15:val="{25F1502D-0446-4C20-A574-3506A9BB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4C"/>
    <w:pPr>
      <w:ind w:left="720"/>
      <w:contextualSpacing/>
    </w:pPr>
  </w:style>
  <w:style w:type="table" w:styleId="TableGrid">
    <w:name w:val="Table Grid"/>
    <w:basedOn w:val="TableNormal"/>
    <w:uiPriority w:val="39"/>
    <w:rsid w:val="0064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ramezani</dc:creator>
  <cp:keywords/>
  <dc:description/>
  <cp:lastModifiedBy>Mehdi</cp:lastModifiedBy>
  <cp:revision>5</cp:revision>
  <dcterms:created xsi:type="dcterms:W3CDTF">2019-10-04T14:01:00Z</dcterms:created>
  <dcterms:modified xsi:type="dcterms:W3CDTF">2020-09-03T20:44:00Z</dcterms:modified>
</cp:coreProperties>
</file>